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20D1" w14:textId="77777777" w:rsidR="00F90370" w:rsidRPr="00F90370" w:rsidRDefault="00F90370" w:rsidP="006A368E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F90370">
        <w:rPr>
          <w:b/>
          <w:noProof/>
          <w:sz w:val="28"/>
          <w:szCs w:val="28"/>
        </w:rPr>
        <w:drawing>
          <wp:inline distT="0" distB="0" distL="0" distR="0" wp14:anchorId="3EA82120" wp14:editId="3EA82121">
            <wp:extent cx="2139950" cy="887979"/>
            <wp:effectExtent l="19050" t="0" r="0" b="0"/>
            <wp:docPr id="2" name="Picture 1" descr="C:\Users\Asus\Documents\AE Marketing Outreach\DT Graphics\AVE logo docs\AVEDesAV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AE Marketing Outreach\DT Graphics\AVE logo docs\AVEDesAV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48" cy="8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820D2" w14:textId="77777777" w:rsidR="00F90370" w:rsidRPr="00F90370" w:rsidRDefault="00F90370" w:rsidP="006A368E">
      <w:pPr>
        <w:spacing w:after="0"/>
        <w:rPr>
          <w:b/>
          <w:sz w:val="28"/>
          <w:szCs w:val="28"/>
        </w:rPr>
      </w:pPr>
    </w:p>
    <w:p w14:paraId="3EA820D3" w14:textId="77777777" w:rsidR="006A368E" w:rsidRPr="00F90370" w:rsidRDefault="006A368E" w:rsidP="00982B2B">
      <w:pPr>
        <w:spacing w:after="0"/>
        <w:jc w:val="center"/>
        <w:rPr>
          <w:b/>
          <w:sz w:val="28"/>
          <w:szCs w:val="28"/>
        </w:rPr>
      </w:pPr>
      <w:r w:rsidRPr="00F90370">
        <w:rPr>
          <w:b/>
          <w:sz w:val="28"/>
          <w:szCs w:val="28"/>
        </w:rPr>
        <w:t>Habitat for Humanity – San Joaquin</w:t>
      </w:r>
      <w:r w:rsidR="001213F0">
        <w:rPr>
          <w:b/>
          <w:sz w:val="28"/>
          <w:szCs w:val="28"/>
        </w:rPr>
        <w:t>,</w:t>
      </w:r>
      <w:r w:rsidR="00290CA1" w:rsidRPr="00F90370">
        <w:rPr>
          <w:b/>
          <w:sz w:val="28"/>
          <w:szCs w:val="28"/>
        </w:rPr>
        <w:t xml:space="preserve"> Dream Creek Subdivision</w:t>
      </w:r>
    </w:p>
    <w:p w14:paraId="3EA820D4" w14:textId="77777777" w:rsidR="009D671B" w:rsidRPr="009D671B" w:rsidRDefault="001213F0" w:rsidP="00982B2B">
      <w:pPr>
        <w:spacing w:after="0"/>
        <w:jc w:val="center"/>
        <w:rPr>
          <w:b/>
          <w:sz w:val="28"/>
          <w:szCs w:val="28"/>
        </w:rPr>
      </w:pPr>
      <w:r w:rsidRPr="009D671B">
        <w:rPr>
          <w:b/>
          <w:sz w:val="28"/>
          <w:szCs w:val="28"/>
        </w:rPr>
        <w:t>PG&amp;E</w:t>
      </w:r>
      <w:r w:rsidR="008B2124" w:rsidRPr="009D671B">
        <w:rPr>
          <w:b/>
          <w:sz w:val="28"/>
          <w:szCs w:val="28"/>
        </w:rPr>
        <w:t xml:space="preserve"> ZNE </w:t>
      </w:r>
      <w:r w:rsidRPr="009D671B">
        <w:rPr>
          <w:b/>
          <w:sz w:val="28"/>
          <w:szCs w:val="28"/>
        </w:rPr>
        <w:t xml:space="preserve">Production </w:t>
      </w:r>
      <w:r w:rsidR="008B2124" w:rsidRPr="009D671B">
        <w:rPr>
          <w:b/>
          <w:sz w:val="28"/>
          <w:szCs w:val="28"/>
        </w:rPr>
        <w:t xml:space="preserve">Builder </w:t>
      </w:r>
      <w:r w:rsidRPr="009D671B">
        <w:rPr>
          <w:b/>
          <w:sz w:val="28"/>
          <w:szCs w:val="28"/>
        </w:rPr>
        <w:t>Demonstration</w:t>
      </w:r>
    </w:p>
    <w:p w14:paraId="3EA820D5" w14:textId="77777777" w:rsidR="006A368E" w:rsidRDefault="006A368E" w:rsidP="00982B2B">
      <w:pPr>
        <w:spacing w:after="0"/>
        <w:jc w:val="center"/>
      </w:pPr>
    </w:p>
    <w:p w14:paraId="3EA820D6" w14:textId="77777777" w:rsidR="009D671B" w:rsidRPr="009D671B" w:rsidRDefault="009D671B" w:rsidP="00982B2B">
      <w:pPr>
        <w:spacing w:after="0"/>
        <w:jc w:val="center"/>
        <w:rPr>
          <w:b/>
          <w:sz w:val="32"/>
          <w:szCs w:val="28"/>
        </w:rPr>
      </w:pPr>
      <w:r w:rsidRPr="009D671B">
        <w:rPr>
          <w:b/>
          <w:sz w:val="32"/>
          <w:szCs w:val="28"/>
        </w:rPr>
        <w:t>ENERGY FEATURE LIST</w:t>
      </w:r>
    </w:p>
    <w:p w14:paraId="3EA820D7" w14:textId="77777777" w:rsidR="009D671B" w:rsidRDefault="009D671B" w:rsidP="009D671B">
      <w:pPr>
        <w:spacing w:after="0"/>
        <w:rPr>
          <w:b/>
          <w:sz w:val="28"/>
          <w:szCs w:val="28"/>
        </w:rPr>
      </w:pPr>
    </w:p>
    <w:p w14:paraId="3EA820D8" w14:textId="77777777" w:rsidR="0084591A" w:rsidRPr="001213F0" w:rsidRDefault="006A368E" w:rsidP="006A368E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Adaptive and Efficient Architectural Design</w:t>
      </w:r>
    </w:p>
    <w:p w14:paraId="3EA820D9" w14:textId="77777777" w:rsidR="006A368E" w:rsidRDefault="008A1EB8" w:rsidP="000D054D">
      <w:pPr>
        <w:pStyle w:val="ListParagraph"/>
        <w:numPr>
          <w:ilvl w:val="0"/>
          <w:numId w:val="3"/>
        </w:numPr>
        <w:spacing w:after="0"/>
      </w:pPr>
      <w:r>
        <w:t>Age-in-place design featuring n</w:t>
      </w:r>
      <w:r w:rsidR="006A368E">
        <w:t>o steps</w:t>
      </w:r>
      <w:r>
        <w:t>, e</w:t>
      </w:r>
      <w:r w:rsidR="006A368E">
        <w:t>levation changes meet</w:t>
      </w:r>
      <w:r>
        <w:t>ing</w:t>
      </w:r>
      <w:r w:rsidR="006A368E">
        <w:t xml:space="preserve"> ADA slope requirements</w:t>
      </w:r>
    </w:p>
    <w:p w14:paraId="3EA820DA" w14:textId="77777777" w:rsidR="006A368E" w:rsidRDefault="008F37ED" w:rsidP="000D054D">
      <w:pPr>
        <w:pStyle w:val="ListParagraph"/>
        <w:numPr>
          <w:ilvl w:val="0"/>
          <w:numId w:val="3"/>
        </w:numPr>
        <w:spacing w:after="0"/>
      </w:pPr>
      <w:r>
        <w:t>Structure d</w:t>
      </w:r>
      <w:r w:rsidR="008A1EB8">
        <w:t xml:space="preserve">esigned </w:t>
      </w:r>
      <w:r w:rsidR="006A368E">
        <w:t>usi</w:t>
      </w:r>
      <w:r w:rsidR="000D054D">
        <w:t xml:space="preserve">ng tables in the </w:t>
      </w:r>
      <w:r w:rsidR="004100A3">
        <w:t>California Building Code (IRC with California Amendments)</w:t>
      </w:r>
      <w:r w:rsidR="008A1EB8">
        <w:t>; no structural engineer required</w:t>
      </w:r>
    </w:p>
    <w:p w14:paraId="3EA820DB" w14:textId="77777777" w:rsidR="006A368E" w:rsidRDefault="008F37ED" w:rsidP="000D054D">
      <w:pPr>
        <w:pStyle w:val="ListParagraph"/>
        <w:numPr>
          <w:ilvl w:val="0"/>
          <w:numId w:val="3"/>
        </w:numPr>
        <w:spacing w:after="0"/>
      </w:pPr>
      <w:r>
        <w:t xml:space="preserve">Avoided thermal bridging – no </w:t>
      </w:r>
      <w:r w:rsidR="006A368E">
        <w:t xml:space="preserve">steel </w:t>
      </w:r>
      <w:r>
        <w:t xml:space="preserve">structural </w:t>
      </w:r>
      <w:r w:rsidR="006A368E">
        <w:t>hardwar</w:t>
      </w:r>
      <w:r w:rsidR="008A1EB8">
        <w:t xml:space="preserve">e used </w:t>
      </w:r>
      <w:r w:rsidR="006A368E">
        <w:t>except next to the garage door</w:t>
      </w:r>
      <w:r>
        <w:t>,</w:t>
      </w:r>
      <w:r w:rsidR="006A368E">
        <w:t xml:space="preserve"> which isn’t part of the thermal enclosure (steel conducts heat 300 times faster than wood)</w:t>
      </w:r>
    </w:p>
    <w:p w14:paraId="3EA820DC" w14:textId="77777777" w:rsidR="006A368E" w:rsidRDefault="008F37ED" w:rsidP="000D054D">
      <w:pPr>
        <w:pStyle w:val="ListParagraph"/>
        <w:numPr>
          <w:ilvl w:val="0"/>
          <w:numId w:val="3"/>
        </w:numPr>
        <w:spacing w:after="0"/>
      </w:pPr>
      <w:r>
        <w:t>Two-</w:t>
      </w:r>
      <w:r w:rsidR="006A368E">
        <w:t xml:space="preserve">foot design modules </w:t>
      </w:r>
      <w:r>
        <w:t xml:space="preserve">used </w:t>
      </w:r>
      <w:r w:rsidR="006A368E">
        <w:t>to reduce waste</w:t>
      </w:r>
    </w:p>
    <w:p w14:paraId="3EA820DD" w14:textId="77777777" w:rsidR="006A368E" w:rsidRDefault="008F37ED" w:rsidP="000D054D">
      <w:pPr>
        <w:pStyle w:val="ListParagraph"/>
        <w:numPr>
          <w:ilvl w:val="0"/>
          <w:numId w:val="3"/>
        </w:numPr>
        <w:spacing w:after="0"/>
      </w:pPr>
      <w:r>
        <w:t>Framing lay</w:t>
      </w:r>
      <w:r w:rsidR="006A368E">
        <w:t>out</w:t>
      </w:r>
      <w:r>
        <w:t>s provided</w:t>
      </w:r>
      <w:r w:rsidR="006A368E">
        <w:t xml:space="preserve"> on plans</w:t>
      </w:r>
      <w:r>
        <w:t xml:space="preserve"> to ensure efficient wood use</w:t>
      </w:r>
    </w:p>
    <w:p w14:paraId="3EA820DE" w14:textId="77777777" w:rsidR="006A368E" w:rsidRDefault="007E71D8" w:rsidP="000D054D">
      <w:pPr>
        <w:pStyle w:val="ListParagraph"/>
        <w:numPr>
          <w:ilvl w:val="0"/>
          <w:numId w:val="3"/>
        </w:numPr>
        <w:spacing w:after="0"/>
      </w:pPr>
      <w:r>
        <w:t>Windows located to fit the</w:t>
      </w:r>
      <w:r w:rsidR="00512BD2">
        <w:t xml:space="preserve"> </w:t>
      </w:r>
      <w:r w:rsidR="006A368E">
        <w:t>framing</w:t>
      </w:r>
      <w:r w:rsidR="008F37ED">
        <w:t xml:space="preserve"> lay</w:t>
      </w:r>
      <w:r w:rsidR="00512BD2">
        <w:t>out</w:t>
      </w:r>
    </w:p>
    <w:p w14:paraId="3EA820DF" w14:textId="77777777" w:rsidR="004100A3" w:rsidRDefault="004100A3" w:rsidP="004100A3">
      <w:pPr>
        <w:pStyle w:val="ListParagraph"/>
        <w:numPr>
          <w:ilvl w:val="0"/>
          <w:numId w:val="3"/>
        </w:numPr>
        <w:spacing w:after="0"/>
      </w:pPr>
      <w:r>
        <w:t>Windows sized to fit within standard framing lay</w:t>
      </w:r>
      <w:r w:rsidR="008F37ED">
        <w:t>out, eliminating need for redundant framing lumber</w:t>
      </w:r>
    </w:p>
    <w:p w14:paraId="3EA820E0" w14:textId="77777777" w:rsidR="004100A3" w:rsidRDefault="00380622" w:rsidP="004100A3">
      <w:pPr>
        <w:pStyle w:val="ListParagraph"/>
        <w:numPr>
          <w:ilvl w:val="0"/>
          <w:numId w:val="3"/>
        </w:numPr>
        <w:spacing w:after="0"/>
      </w:pPr>
      <w:r>
        <w:t>Air infiltration reduced by using f</w:t>
      </w:r>
      <w:r w:rsidR="004100A3">
        <w:t>ixed</w:t>
      </w:r>
      <w:r>
        <w:t xml:space="preserve"> windows </w:t>
      </w:r>
      <w:r w:rsidR="004100A3">
        <w:t>at all loca</w:t>
      </w:r>
      <w:r>
        <w:t>tions except for bedroom egress</w:t>
      </w:r>
    </w:p>
    <w:p w14:paraId="3EA820E1" w14:textId="77777777" w:rsidR="00457B12" w:rsidRDefault="007E71D8" w:rsidP="000D054D">
      <w:pPr>
        <w:pStyle w:val="ListParagraph"/>
        <w:numPr>
          <w:ilvl w:val="0"/>
          <w:numId w:val="3"/>
        </w:numPr>
        <w:spacing w:after="0"/>
      </w:pPr>
      <w:r>
        <w:t>All</w:t>
      </w:r>
      <w:r w:rsidR="00880371">
        <w:t xml:space="preserve"> </w:t>
      </w:r>
      <w:r w:rsidR="00457B12">
        <w:t>plumbing</w:t>
      </w:r>
      <w:r w:rsidR="00880371">
        <w:t xml:space="preserve"> fixtures located near each other</w:t>
      </w:r>
      <w:r w:rsidR="00380622">
        <w:t xml:space="preserve"> to reduce </w:t>
      </w:r>
      <w:r w:rsidR="004D6F59">
        <w:t xml:space="preserve">hot </w:t>
      </w:r>
      <w:r w:rsidR="00380622">
        <w:t xml:space="preserve">water </w:t>
      </w:r>
      <w:r w:rsidR="004D6F59">
        <w:t xml:space="preserve">waste </w:t>
      </w:r>
      <w:r w:rsidR="00380622">
        <w:t>and save pipe</w:t>
      </w:r>
    </w:p>
    <w:p w14:paraId="3EA820E2" w14:textId="77777777" w:rsidR="00457B12" w:rsidRDefault="00457B12" w:rsidP="000D054D">
      <w:pPr>
        <w:pStyle w:val="ListParagraph"/>
        <w:numPr>
          <w:ilvl w:val="0"/>
          <w:numId w:val="3"/>
        </w:numPr>
        <w:spacing w:after="0"/>
      </w:pPr>
      <w:r>
        <w:t>Ducts and HVAC equipment</w:t>
      </w:r>
      <w:r w:rsidR="004100A3">
        <w:t xml:space="preserve"> located</w:t>
      </w:r>
      <w:r>
        <w:t xml:space="preserve"> in conditioned space</w:t>
      </w:r>
      <w:r w:rsidR="00380622">
        <w:t xml:space="preserve"> for thermal efficiency</w:t>
      </w:r>
    </w:p>
    <w:p w14:paraId="3EA820E3" w14:textId="77777777" w:rsidR="001B5836" w:rsidRDefault="001B5836" w:rsidP="001B5836">
      <w:pPr>
        <w:pStyle w:val="ListParagraph"/>
        <w:numPr>
          <w:ilvl w:val="0"/>
          <w:numId w:val="3"/>
        </w:numPr>
        <w:spacing w:after="0"/>
      </w:pPr>
      <w:r>
        <w:t>Roof penetrations (plumbing vent and water heater vent</w:t>
      </w:r>
      <w:r w:rsidR="009D671B">
        <w:t>) minimized and located on the n</w:t>
      </w:r>
      <w:r>
        <w:t>orth roof slope to maximize space for PV</w:t>
      </w:r>
    </w:p>
    <w:p w14:paraId="3EA820E4" w14:textId="77777777" w:rsidR="00512BD2" w:rsidRDefault="00512BD2" w:rsidP="006A368E">
      <w:pPr>
        <w:spacing w:after="0"/>
      </w:pPr>
    </w:p>
    <w:p w14:paraId="3EA820E5" w14:textId="77777777" w:rsidR="00512BD2" w:rsidRPr="001213F0" w:rsidRDefault="00512BD2" w:rsidP="006A368E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Advanced Framing and High Performance Enclosure</w:t>
      </w:r>
    </w:p>
    <w:p w14:paraId="3EA820E6" w14:textId="77777777" w:rsidR="00DA30AF" w:rsidRDefault="00DA30AF" w:rsidP="00DA30AF">
      <w:pPr>
        <w:pStyle w:val="ListParagraph"/>
        <w:numPr>
          <w:ilvl w:val="0"/>
          <w:numId w:val="2"/>
        </w:numPr>
        <w:spacing w:after="0"/>
      </w:pPr>
      <w:r>
        <w:t>Framed with one-half to one-third of the lumber used in a typical new home – 12.5% framing factor</w:t>
      </w:r>
    </w:p>
    <w:p w14:paraId="3EA820E7" w14:textId="77777777" w:rsidR="00512BD2" w:rsidRDefault="00380622" w:rsidP="000D054D">
      <w:pPr>
        <w:pStyle w:val="ListParagraph"/>
        <w:numPr>
          <w:ilvl w:val="0"/>
          <w:numId w:val="2"/>
        </w:numPr>
        <w:spacing w:after="0"/>
      </w:pPr>
      <w:r>
        <w:t xml:space="preserve">Framing at 24 inches on </w:t>
      </w:r>
      <w:r w:rsidR="00EE29F6">
        <w:t xml:space="preserve">center </w:t>
      </w:r>
    </w:p>
    <w:p w14:paraId="3EA820E8" w14:textId="77777777" w:rsidR="002773A8" w:rsidRDefault="002773A8" w:rsidP="002773A8">
      <w:pPr>
        <w:pStyle w:val="ListParagraph"/>
        <w:numPr>
          <w:ilvl w:val="0"/>
          <w:numId w:val="2"/>
        </w:numPr>
        <w:spacing w:after="0"/>
      </w:pPr>
      <w:r>
        <w:t>Single top plate</w:t>
      </w:r>
    </w:p>
    <w:p w14:paraId="3EA820E9" w14:textId="77777777" w:rsidR="002773A8" w:rsidRDefault="002773A8" w:rsidP="002773A8">
      <w:pPr>
        <w:pStyle w:val="ListParagraph"/>
        <w:numPr>
          <w:ilvl w:val="0"/>
          <w:numId w:val="2"/>
        </w:numPr>
        <w:spacing w:after="0"/>
      </w:pPr>
      <w:r>
        <w:t>Two-stud corners, no exterior wall framing at interior wall intersections</w:t>
      </w:r>
    </w:p>
    <w:p w14:paraId="3EA820EA" w14:textId="77777777" w:rsidR="00575BC6" w:rsidRDefault="00575BC6" w:rsidP="00575BC6">
      <w:pPr>
        <w:pStyle w:val="ListParagraph"/>
        <w:numPr>
          <w:ilvl w:val="0"/>
          <w:numId w:val="2"/>
        </w:numPr>
        <w:spacing w:after="0"/>
      </w:pPr>
      <w:r>
        <w:t xml:space="preserve">Weight bearing gable end trusses so </w:t>
      </w:r>
      <w:r w:rsidR="0086676E">
        <w:t xml:space="preserve">window </w:t>
      </w:r>
      <w:r>
        <w:t>headers can be eliminated</w:t>
      </w:r>
      <w:r w:rsidR="0086676E">
        <w:t xml:space="preserve"> on those walls</w:t>
      </w:r>
    </w:p>
    <w:p w14:paraId="3EA820EB" w14:textId="77777777" w:rsidR="00EE29F6" w:rsidRDefault="00EE29F6" w:rsidP="000D054D">
      <w:pPr>
        <w:pStyle w:val="ListParagraph"/>
        <w:numPr>
          <w:ilvl w:val="0"/>
          <w:numId w:val="2"/>
        </w:numPr>
        <w:spacing w:after="0"/>
      </w:pPr>
      <w:r>
        <w:t>2 x 6 studs</w:t>
      </w:r>
      <w:r w:rsidR="004100A3">
        <w:t xml:space="preserve"> with properly installed R-21 insulation</w:t>
      </w:r>
    </w:p>
    <w:p w14:paraId="3EA820EC" w14:textId="77777777" w:rsidR="00B22BF2" w:rsidRDefault="00B22BF2" w:rsidP="000D054D">
      <w:pPr>
        <w:pStyle w:val="ListParagraph"/>
        <w:numPr>
          <w:ilvl w:val="0"/>
          <w:numId w:val="2"/>
        </w:numPr>
        <w:spacing w:after="0"/>
      </w:pPr>
      <w:r>
        <w:t>Continuous OSB s</w:t>
      </w:r>
      <w:r w:rsidR="00C60F93">
        <w:t>heathing installed horizontally allows use with studs at 24” o.c. (higher structural value); OSB used to gusset</w:t>
      </w:r>
      <w:r>
        <w:t xml:space="preserve"> wall/truss connection</w:t>
      </w:r>
    </w:p>
    <w:p w14:paraId="3EA820ED" w14:textId="77777777" w:rsidR="003F544F" w:rsidRDefault="002773A8" w:rsidP="000D054D">
      <w:pPr>
        <w:pStyle w:val="ListParagraph"/>
        <w:numPr>
          <w:ilvl w:val="0"/>
          <w:numId w:val="2"/>
        </w:numPr>
        <w:spacing w:after="0"/>
      </w:pPr>
      <w:r>
        <w:t>Drywall clips</w:t>
      </w:r>
      <w:r w:rsidR="00FC792A">
        <w:t xml:space="preserve"> </w:t>
      </w:r>
      <w:r w:rsidR="001B5836">
        <w:t xml:space="preserve">used </w:t>
      </w:r>
      <w:r w:rsidR="00FC792A">
        <w:t xml:space="preserve">to eliminate </w:t>
      </w:r>
      <w:r>
        <w:t xml:space="preserve">use of </w:t>
      </w:r>
      <w:r w:rsidR="00FC792A">
        <w:t>lumber for backing</w:t>
      </w:r>
    </w:p>
    <w:p w14:paraId="3EA820EE" w14:textId="77777777" w:rsidR="00FC792A" w:rsidRDefault="00FC792A" w:rsidP="000D054D">
      <w:pPr>
        <w:pStyle w:val="ListParagraph"/>
        <w:numPr>
          <w:ilvl w:val="0"/>
          <w:numId w:val="2"/>
        </w:numPr>
        <w:spacing w:after="0"/>
      </w:pPr>
      <w:r>
        <w:t>Drywal</w:t>
      </w:r>
      <w:r w:rsidR="002773A8">
        <w:t>l splices</w:t>
      </w:r>
      <w:r w:rsidR="00B22BF2">
        <w:t xml:space="preserve"> </w:t>
      </w:r>
      <w:r w:rsidR="001B5836">
        <w:t xml:space="preserve">used </w:t>
      </w:r>
      <w:r w:rsidR="00B22BF2">
        <w:t xml:space="preserve">to greatly reduce drywall </w:t>
      </w:r>
      <w:r>
        <w:t>waste</w:t>
      </w:r>
    </w:p>
    <w:p w14:paraId="3EA820EF" w14:textId="77777777" w:rsidR="001B5836" w:rsidRDefault="001B5836" w:rsidP="001B5836">
      <w:pPr>
        <w:pStyle w:val="ListParagraph"/>
        <w:numPr>
          <w:ilvl w:val="0"/>
          <w:numId w:val="2"/>
        </w:numPr>
        <w:spacing w:after="0"/>
      </w:pPr>
      <w:r>
        <w:t>Attic and crawlspace access hatches do not penetrate the thermal enclosure</w:t>
      </w:r>
    </w:p>
    <w:p w14:paraId="3EA820F0" w14:textId="77777777" w:rsidR="00EE29F6" w:rsidRDefault="00575BC6" w:rsidP="00575BC6">
      <w:pPr>
        <w:pStyle w:val="ListParagraph"/>
        <w:numPr>
          <w:ilvl w:val="0"/>
          <w:numId w:val="2"/>
        </w:numPr>
        <w:spacing w:after="0"/>
      </w:pPr>
      <w:r>
        <w:lastRenderedPageBreak/>
        <w:t>Ceiling insulation performance optimized though use of raised-heel trusses and careful choice of attic venting locations</w:t>
      </w:r>
    </w:p>
    <w:p w14:paraId="3EA820F1" w14:textId="77777777" w:rsidR="002773A8" w:rsidRDefault="002773A8" w:rsidP="002773A8">
      <w:pPr>
        <w:pStyle w:val="ListParagraph"/>
        <w:numPr>
          <w:ilvl w:val="0"/>
          <w:numId w:val="2"/>
        </w:numPr>
        <w:spacing w:after="0"/>
      </w:pPr>
      <w:r>
        <w:t xml:space="preserve">10% glass area </w:t>
      </w:r>
    </w:p>
    <w:p w14:paraId="3EA820F2" w14:textId="77777777" w:rsidR="002773A8" w:rsidRDefault="002773A8" w:rsidP="002773A8">
      <w:pPr>
        <w:pStyle w:val="ListParagraph"/>
        <w:numPr>
          <w:ilvl w:val="0"/>
          <w:numId w:val="2"/>
        </w:numPr>
        <w:spacing w:after="0"/>
      </w:pPr>
      <w:r>
        <w:t>High performance windows – U-0.28, SHGC-0.20</w:t>
      </w:r>
    </w:p>
    <w:p w14:paraId="3EA820F3" w14:textId="77777777" w:rsidR="002773A8" w:rsidRDefault="002773A8" w:rsidP="002773A8">
      <w:pPr>
        <w:pStyle w:val="ListParagraph"/>
        <w:numPr>
          <w:ilvl w:val="0"/>
          <w:numId w:val="2"/>
        </w:numPr>
        <w:spacing w:after="0"/>
      </w:pPr>
      <w:r>
        <w:t>1”</w:t>
      </w:r>
      <w:r w:rsidRPr="00DA30AF">
        <w:t xml:space="preserve"> </w:t>
      </w:r>
      <w:r>
        <w:t>, R-5, insulated sheathing under the stucco</w:t>
      </w:r>
    </w:p>
    <w:p w14:paraId="3EA820F4" w14:textId="77777777" w:rsidR="00346FB0" w:rsidRDefault="00346FB0" w:rsidP="000D054D">
      <w:pPr>
        <w:pStyle w:val="ListParagraph"/>
        <w:numPr>
          <w:ilvl w:val="0"/>
          <w:numId w:val="2"/>
        </w:numPr>
        <w:spacing w:after="0"/>
      </w:pPr>
      <w:r>
        <w:t>R-4</w:t>
      </w:r>
      <w:r w:rsidR="00AC5976">
        <w:t>2</w:t>
      </w:r>
      <w:r w:rsidR="001B5836">
        <w:t xml:space="preserve"> (above-code)</w:t>
      </w:r>
      <w:r w:rsidR="004100A3">
        <w:t xml:space="preserve"> attic insulation</w:t>
      </w:r>
    </w:p>
    <w:p w14:paraId="3EA820F5" w14:textId="77777777" w:rsidR="00346FB0" w:rsidRDefault="00346FB0" w:rsidP="000D054D">
      <w:pPr>
        <w:pStyle w:val="ListParagraph"/>
        <w:numPr>
          <w:ilvl w:val="0"/>
          <w:numId w:val="2"/>
        </w:numPr>
        <w:spacing w:after="0"/>
      </w:pPr>
      <w:r>
        <w:t>Radiant barrier</w:t>
      </w:r>
      <w:r w:rsidR="004100A3">
        <w:t xml:space="preserve"> roof sheathing</w:t>
      </w:r>
      <w:r w:rsidR="00AC5976">
        <w:t xml:space="preserve"> and gable end sheathing</w:t>
      </w:r>
    </w:p>
    <w:p w14:paraId="3EA820F6" w14:textId="77777777" w:rsidR="00381849" w:rsidRDefault="00381849" w:rsidP="00381849">
      <w:pPr>
        <w:pStyle w:val="ListParagraph"/>
        <w:numPr>
          <w:ilvl w:val="0"/>
          <w:numId w:val="2"/>
        </w:numPr>
        <w:spacing w:after="0"/>
      </w:pPr>
      <w:r>
        <w:t>Electrical wiring located so that it doesn’t interfere with the installation of the wall insulation</w:t>
      </w:r>
      <w:r w:rsidR="006463D6">
        <w:t xml:space="preserve"> –</w:t>
      </w:r>
      <w:r w:rsidR="006C5DD7">
        <w:t xml:space="preserve"> run on top of the bottom plate at most locations</w:t>
      </w:r>
      <w:r w:rsidR="006463D6">
        <w:t xml:space="preserve"> </w:t>
      </w:r>
    </w:p>
    <w:p w14:paraId="3EA820F7" w14:textId="77777777" w:rsidR="00381849" w:rsidRDefault="00381849" w:rsidP="00381849">
      <w:pPr>
        <w:pStyle w:val="ListParagraph"/>
        <w:numPr>
          <w:ilvl w:val="0"/>
          <w:numId w:val="2"/>
        </w:numPr>
        <w:spacing w:after="0"/>
      </w:pPr>
      <w:r>
        <w:t>No plumbing in (insulated) exterior walls</w:t>
      </w:r>
      <w:r w:rsidR="001B5836">
        <w:t xml:space="preserve"> improves thermal enclosure and reduces heat loss through hot water piping</w:t>
      </w:r>
    </w:p>
    <w:p w14:paraId="3EA820F8" w14:textId="77777777" w:rsidR="002371E4" w:rsidRDefault="002371E4" w:rsidP="00EE29F6">
      <w:pPr>
        <w:pStyle w:val="ListParagraph"/>
        <w:numPr>
          <w:ilvl w:val="0"/>
          <w:numId w:val="2"/>
        </w:numPr>
        <w:spacing w:after="0"/>
      </w:pPr>
      <w:r>
        <w:t>R</w:t>
      </w:r>
      <w:r w:rsidR="00B542FE">
        <w:t>-21 (above-code) insulated r</w:t>
      </w:r>
      <w:r>
        <w:t xml:space="preserve">aised wood floor over a vented crawlspace </w:t>
      </w:r>
    </w:p>
    <w:p w14:paraId="3EA820F9" w14:textId="77777777" w:rsidR="002371E4" w:rsidRDefault="002371E4" w:rsidP="00EE29F6">
      <w:pPr>
        <w:pStyle w:val="ListParagraph"/>
        <w:numPr>
          <w:ilvl w:val="0"/>
          <w:numId w:val="2"/>
        </w:numPr>
        <w:spacing w:after="0"/>
      </w:pPr>
      <w:r>
        <w:t>Class 1 vapor retarder on the soil with a concrete rodent barrier</w:t>
      </w:r>
      <w:r w:rsidR="009D671B">
        <w:t xml:space="preserve"> – allows reduction of </w:t>
      </w:r>
      <w:r>
        <w:t>crawlspace ventilation</w:t>
      </w:r>
      <w:r w:rsidR="009D671B">
        <w:t xml:space="preserve"> to</w:t>
      </w:r>
      <w:r>
        <w:t xml:space="preserve"> 1 sq.ft. for every 1,500 sq.ft. of floor area</w:t>
      </w:r>
    </w:p>
    <w:p w14:paraId="3EA820FA" w14:textId="77777777" w:rsidR="00EE29F6" w:rsidRDefault="00B542FE" w:rsidP="00EE29F6">
      <w:pPr>
        <w:pStyle w:val="ListParagraph"/>
        <w:numPr>
          <w:ilvl w:val="0"/>
          <w:numId w:val="2"/>
        </w:numPr>
        <w:spacing w:after="0"/>
      </w:pPr>
      <w:r>
        <w:t xml:space="preserve">Air </w:t>
      </w:r>
      <w:r w:rsidR="00C67A92">
        <w:t>infiltration rate</w:t>
      </w:r>
      <w:r w:rsidR="004100A3">
        <w:t xml:space="preserve"> less than </w:t>
      </w:r>
      <w:r w:rsidR="00D41C98">
        <w:t xml:space="preserve">1.5 ACH (less than </w:t>
      </w:r>
      <w:r>
        <w:t>one-</w:t>
      </w:r>
      <w:r w:rsidR="00D41C98">
        <w:t>third the average</w:t>
      </w:r>
      <w:r>
        <w:t xml:space="preserve"> for new CA homes</w:t>
      </w:r>
      <w:r w:rsidR="00D41C98">
        <w:t>)</w:t>
      </w:r>
    </w:p>
    <w:p w14:paraId="3EA820FB" w14:textId="77777777" w:rsidR="00512BD2" w:rsidRDefault="00512BD2" w:rsidP="006A368E">
      <w:pPr>
        <w:spacing w:after="0"/>
      </w:pPr>
    </w:p>
    <w:p w14:paraId="3EA820FC" w14:textId="77777777" w:rsidR="00512BD2" w:rsidRPr="001213F0" w:rsidRDefault="00512BD2" w:rsidP="006A368E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High Performance Heating, Ventilation, and Air Conditioning (HVAC)</w:t>
      </w:r>
    </w:p>
    <w:p w14:paraId="3EA820FD" w14:textId="77777777" w:rsidR="00290CA1" w:rsidRDefault="00290CA1" w:rsidP="00290CA1">
      <w:pPr>
        <w:pStyle w:val="ListParagraph"/>
        <w:numPr>
          <w:ilvl w:val="0"/>
          <w:numId w:val="4"/>
        </w:numPr>
        <w:spacing w:after="0"/>
      </w:pPr>
      <w:r>
        <w:t>Heating and cooling wit</w:t>
      </w:r>
      <w:r w:rsidR="00B542FE">
        <w:t>h a ducted mini-split heat pump –</w:t>
      </w:r>
      <w:r w:rsidR="006C5DD7">
        <w:t xml:space="preserve"> ¾ ton, SEER 18.0, HSPF 11.0</w:t>
      </w:r>
    </w:p>
    <w:p w14:paraId="3EA820FE" w14:textId="77777777" w:rsidR="006C5DD7" w:rsidRDefault="006C5DD7" w:rsidP="00290CA1">
      <w:pPr>
        <w:pStyle w:val="ListParagraph"/>
        <w:numPr>
          <w:ilvl w:val="0"/>
          <w:numId w:val="4"/>
        </w:numPr>
        <w:spacing w:after="0"/>
      </w:pPr>
      <w:r>
        <w:t>No auxiliary heating (resistance electric) installed.</w:t>
      </w:r>
    </w:p>
    <w:p w14:paraId="3EA820FF" w14:textId="77777777" w:rsidR="00290CA1" w:rsidRDefault="00290CA1" w:rsidP="00290CA1">
      <w:pPr>
        <w:pStyle w:val="ListParagraph"/>
        <w:numPr>
          <w:ilvl w:val="0"/>
          <w:numId w:val="4"/>
        </w:numPr>
        <w:spacing w:after="0"/>
      </w:pPr>
      <w:r>
        <w:t>System shut-off switch next to the thermostat</w:t>
      </w:r>
    </w:p>
    <w:p w14:paraId="3EA82100" w14:textId="77777777" w:rsidR="003F544F" w:rsidRDefault="00B542FE" w:rsidP="00290CA1">
      <w:pPr>
        <w:pStyle w:val="ListParagraph"/>
        <w:numPr>
          <w:ilvl w:val="0"/>
          <w:numId w:val="4"/>
        </w:numPr>
        <w:spacing w:after="0"/>
      </w:pPr>
      <w:r>
        <w:t>High-performance double-</w:t>
      </w:r>
      <w:r w:rsidR="003F544F">
        <w:t>deflection supply grilles to assure good room air mixing and low static pressure</w:t>
      </w:r>
    </w:p>
    <w:p w14:paraId="3EA82101" w14:textId="77777777" w:rsidR="003F544F" w:rsidRDefault="003F544F" w:rsidP="00290CA1">
      <w:pPr>
        <w:pStyle w:val="ListParagraph"/>
        <w:numPr>
          <w:ilvl w:val="0"/>
          <w:numId w:val="4"/>
        </w:numPr>
        <w:spacing w:after="0"/>
      </w:pPr>
      <w:r>
        <w:t>MERV 8 air filtration</w:t>
      </w:r>
    </w:p>
    <w:p w14:paraId="3EA82102" w14:textId="77777777" w:rsidR="00290CA1" w:rsidRDefault="00290CA1" w:rsidP="00290CA1">
      <w:pPr>
        <w:pStyle w:val="ListParagraph"/>
        <w:numPr>
          <w:ilvl w:val="0"/>
          <w:numId w:val="4"/>
        </w:numPr>
        <w:spacing w:after="0"/>
      </w:pPr>
      <w:r>
        <w:t xml:space="preserve">Ducts located inside the </w:t>
      </w:r>
      <w:r w:rsidR="00B542FE">
        <w:t>home’s thermal and pressure boundaries to reduce heat loss</w:t>
      </w:r>
    </w:p>
    <w:p w14:paraId="3EA82103" w14:textId="77777777" w:rsidR="00512BD2" w:rsidRDefault="00B22F47" w:rsidP="00D41C98">
      <w:pPr>
        <w:pStyle w:val="ListParagraph"/>
        <w:numPr>
          <w:ilvl w:val="0"/>
          <w:numId w:val="4"/>
        </w:numPr>
        <w:spacing w:after="0"/>
      </w:pPr>
      <w:r>
        <w:t>Continuous</w:t>
      </w:r>
      <w:r w:rsidR="00400A83">
        <w:t xml:space="preserve"> </w:t>
      </w:r>
      <w:r w:rsidR="00290CA1">
        <w:t>f</w:t>
      </w:r>
      <w:r w:rsidR="00400A83">
        <w:t>resh air ventilation with heat recovery</w:t>
      </w:r>
      <w:r w:rsidR="00231D11">
        <w:t xml:space="preserve"> provided by </w:t>
      </w:r>
      <w:r w:rsidR="00D41C98">
        <w:t>two</w:t>
      </w:r>
      <w:r>
        <w:t xml:space="preserve"> </w:t>
      </w:r>
      <w:r w:rsidR="00231D11">
        <w:t>Panasonic energy recovery ventilators (ERV</w:t>
      </w:r>
      <w:r w:rsidR="00D41C98">
        <w:t>s</w:t>
      </w:r>
      <w:r w:rsidR="00231D11">
        <w:t>)</w:t>
      </w:r>
    </w:p>
    <w:p w14:paraId="3EA82104" w14:textId="77777777" w:rsidR="00D41C98" w:rsidRDefault="00231D11" w:rsidP="00D41C98">
      <w:pPr>
        <w:pStyle w:val="ListParagraph"/>
        <w:numPr>
          <w:ilvl w:val="0"/>
          <w:numId w:val="4"/>
        </w:numPr>
        <w:spacing w:after="0"/>
      </w:pPr>
      <w:r>
        <w:t>Quiet, high-efficiency, moisture-controlling b</w:t>
      </w:r>
      <w:r w:rsidR="00B22BF2">
        <w:t xml:space="preserve">athroom </w:t>
      </w:r>
      <w:r>
        <w:t>exhaust fans controlled by</w:t>
      </w:r>
      <w:r w:rsidR="00B22BF2">
        <w:t xml:space="preserve"> </w:t>
      </w:r>
      <w:r w:rsidR="00AC5976">
        <w:t xml:space="preserve">humidity and </w:t>
      </w:r>
      <w:r w:rsidR="00290CA1">
        <w:t>occupancy sensor</w:t>
      </w:r>
      <w:r>
        <w:t xml:space="preserve">s – </w:t>
      </w:r>
      <w:r w:rsidR="00AC5976">
        <w:t>110</w:t>
      </w:r>
      <w:r w:rsidR="00290CA1">
        <w:t xml:space="preserve"> CFM</w:t>
      </w:r>
    </w:p>
    <w:p w14:paraId="3EA82105" w14:textId="77777777" w:rsidR="004469AA" w:rsidRDefault="004469AA" w:rsidP="00D41C98">
      <w:pPr>
        <w:pStyle w:val="ListParagraph"/>
        <w:numPr>
          <w:ilvl w:val="0"/>
          <w:numId w:val="4"/>
        </w:numPr>
        <w:spacing w:after="0"/>
      </w:pPr>
      <w:r>
        <w:t>ERV and exhaust fan ducting is up-sized to reduce fan watt draw (ERV ducts up-sized from 4” to 6”, exhaust fan ducts up-sized form 6” to 8”)</w:t>
      </w:r>
    </w:p>
    <w:p w14:paraId="3EA82106" w14:textId="77777777" w:rsidR="00512BD2" w:rsidRDefault="00512BD2" w:rsidP="006A368E">
      <w:pPr>
        <w:spacing w:after="0"/>
      </w:pPr>
    </w:p>
    <w:p w14:paraId="3EA82107" w14:textId="77777777" w:rsidR="00512BD2" w:rsidRPr="001213F0" w:rsidRDefault="00512BD2" w:rsidP="006A368E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Water Heating</w:t>
      </w:r>
    </w:p>
    <w:p w14:paraId="3EA82108" w14:textId="77777777" w:rsidR="00A41E33" w:rsidRDefault="00B22F47" w:rsidP="00D41C98">
      <w:pPr>
        <w:pStyle w:val="ListParagraph"/>
        <w:numPr>
          <w:ilvl w:val="0"/>
          <w:numId w:val="5"/>
        </w:numPr>
        <w:spacing w:after="0"/>
      </w:pPr>
      <w:r>
        <w:t>Condensing tankless gas water heater located in the center of the house so it is near all the plumbing fixtures</w:t>
      </w:r>
    </w:p>
    <w:p w14:paraId="3EA82109" w14:textId="77777777" w:rsidR="00853709" w:rsidRDefault="00853709" w:rsidP="00D41C98">
      <w:pPr>
        <w:pStyle w:val="ListParagraph"/>
        <w:numPr>
          <w:ilvl w:val="0"/>
          <w:numId w:val="5"/>
        </w:numPr>
        <w:spacing w:after="0"/>
      </w:pPr>
      <w:r>
        <w:t>Gas piping</w:t>
      </w:r>
      <w:r w:rsidR="004D6F59">
        <w:t xml:space="preserve"> costs and installation labor have been </w:t>
      </w:r>
      <w:r>
        <w:t xml:space="preserve">reduced </w:t>
      </w:r>
      <w:r w:rsidR="004D6F59">
        <w:t xml:space="preserve">by downsizing piping </w:t>
      </w:r>
      <w:r>
        <w:t xml:space="preserve">from 1¼” to ¾” </w:t>
      </w:r>
      <w:r w:rsidR="004D6F59">
        <w:t>by utilizing a 2 PSI gas meter and a second attic mounted gas pressure regulator</w:t>
      </w:r>
    </w:p>
    <w:p w14:paraId="3EA8210A" w14:textId="77777777" w:rsidR="003F544F" w:rsidRDefault="003F544F" w:rsidP="00D41C98">
      <w:pPr>
        <w:pStyle w:val="ListParagraph"/>
        <w:numPr>
          <w:ilvl w:val="0"/>
          <w:numId w:val="5"/>
        </w:numPr>
        <w:spacing w:after="0"/>
      </w:pPr>
      <w:r>
        <w:t>Compact hot water distribution system, longest hot water pipe is 12 feet</w:t>
      </w:r>
    </w:p>
    <w:p w14:paraId="3EA8210B" w14:textId="77777777" w:rsidR="003F544F" w:rsidRDefault="003F544F" w:rsidP="00D41C98">
      <w:pPr>
        <w:pStyle w:val="ListParagraph"/>
        <w:numPr>
          <w:ilvl w:val="0"/>
          <w:numId w:val="5"/>
        </w:numPr>
        <w:spacing w:after="0"/>
      </w:pPr>
      <w:r>
        <w:t xml:space="preserve">Manifold </w:t>
      </w:r>
      <w:r w:rsidR="00D4347C">
        <w:t xml:space="preserve">water </w:t>
      </w:r>
      <w:r>
        <w:t>distribution system</w:t>
      </w:r>
      <w:r w:rsidR="004D6F59">
        <w:t xml:space="preserve"> to reduce hot water delivery times and improve ease of fixture maintenance</w:t>
      </w:r>
    </w:p>
    <w:p w14:paraId="3EA8210C" w14:textId="77777777" w:rsidR="00512BD2" w:rsidRDefault="00512BD2" w:rsidP="006A368E">
      <w:pPr>
        <w:spacing w:after="0"/>
      </w:pPr>
    </w:p>
    <w:p w14:paraId="3EA8210D" w14:textId="77777777" w:rsidR="0048567D" w:rsidRPr="001213F0" w:rsidRDefault="0048567D" w:rsidP="0048567D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lastRenderedPageBreak/>
        <w:t>Water Conservation</w:t>
      </w:r>
    </w:p>
    <w:p w14:paraId="3EA8210E" w14:textId="77777777" w:rsidR="0048567D" w:rsidRDefault="0048567D" w:rsidP="0048567D">
      <w:pPr>
        <w:pStyle w:val="ListParagraph"/>
        <w:numPr>
          <w:ilvl w:val="0"/>
          <w:numId w:val="6"/>
        </w:numPr>
        <w:spacing w:after="0"/>
      </w:pPr>
      <w:r>
        <w:t>No lawn, artificial grass used in the front yard</w:t>
      </w:r>
    </w:p>
    <w:p w14:paraId="3EA8210F" w14:textId="77777777" w:rsidR="0048567D" w:rsidRDefault="0048567D" w:rsidP="0048567D">
      <w:pPr>
        <w:pStyle w:val="ListParagraph"/>
        <w:numPr>
          <w:ilvl w:val="0"/>
          <w:numId w:val="6"/>
        </w:numPr>
        <w:spacing w:after="0"/>
      </w:pPr>
      <w:r>
        <w:t xml:space="preserve">Paving stone driveway to </w:t>
      </w:r>
      <w:r w:rsidR="00D13481">
        <w:t xml:space="preserve">reduce surface runoff and </w:t>
      </w:r>
      <w:r>
        <w:t xml:space="preserve">aid </w:t>
      </w:r>
      <w:r w:rsidR="00D13481">
        <w:t xml:space="preserve">ground water </w:t>
      </w:r>
      <w:r>
        <w:t xml:space="preserve">recharge </w:t>
      </w:r>
    </w:p>
    <w:p w14:paraId="3EA82110" w14:textId="77777777" w:rsidR="0048567D" w:rsidRDefault="0048567D" w:rsidP="0048567D">
      <w:pPr>
        <w:spacing w:after="0"/>
      </w:pPr>
    </w:p>
    <w:p w14:paraId="3EA82111" w14:textId="77777777" w:rsidR="0048567D" w:rsidRPr="001213F0" w:rsidRDefault="0048567D" w:rsidP="0048567D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Lighting</w:t>
      </w:r>
    </w:p>
    <w:p w14:paraId="3EA82112" w14:textId="77777777" w:rsidR="0048567D" w:rsidRDefault="0048567D" w:rsidP="0048567D">
      <w:pPr>
        <w:pStyle w:val="ListParagraph"/>
        <w:numPr>
          <w:ilvl w:val="0"/>
          <w:numId w:val="6"/>
        </w:numPr>
        <w:spacing w:after="0"/>
      </w:pPr>
      <w:r>
        <w:t xml:space="preserve">100% </w:t>
      </w:r>
      <w:r w:rsidR="00D13481">
        <w:t xml:space="preserve">high-efficacy </w:t>
      </w:r>
      <w:r>
        <w:t>LED</w:t>
      </w:r>
      <w:r w:rsidR="00D13481">
        <w:t xml:space="preserve"> – </w:t>
      </w:r>
      <w:r>
        <w:t xml:space="preserve">most fixtures </w:t>
      </w:r>
      <w:r w:rsidR="00D13481">
        <w:t xml:space="preserve">12 watts, </w:t>
      </w:r>
      <w:r>
        <w:t xml:space="preserve">600 lumens </w:t>
      </w:r>
      <w:r w:rsidR="00D13481">
        <w:t>(</w:t>
      </w:r>
      <w:r>
        <w:t>50 lumens per watt</w:t>
      </w:r>
      <w:r w:rsidR="00D13481">
        <w:t>)</w:t>
      </w:r>
    </w:p>
    <w:p w14:paraId="3EA82113" w14:textId="77777777" w:rsidR="0048567D" w:rsidRDefault="0048567D" w:rsidP="0048567D">
      <w:pPr>
        <w:pStyle w:val="ListParagraph"/>
        <w:numPr>
          <w:ilvl w:val="0"/>
          <w:numId w:val="6"/>
        </w:numPr>
        <w:spacing w:after="0"/>
      </w:pPr>
      <w:r>
        <w:t>Indicator lights on switches that control the garage light, back porch light, and front porch light</w:t>
      </w:r>
      <w:r w:rsidR="00D13481">
        <w:t xml:space="preserve"> to remind occupants to turn off when not needed</w:t>
      </w:r>
    </w:p>
    <w:p w14:paraId="3EA82114" w14:textId="77777777" w:rsidR="00400A83" w:rsidRDefault="00400A83" w:rsidP="006A368E">
      <w:pPr>
        <w:spacing w:after="0"/>
      </w:pPr>
    </w:p>
    <w:p w14:paraId="3EA82115" w14:textId="77777777" w:rsidR="00512BD2" w:rsidRPr="001213F0" w:rsidRDefault="00C67A92" w:rsidP="006A368E">
      <w:pPr>
        <w:spacing w:after="0"/>
        <w:rPr>
          <w:b/>
          <w:sz w:val="24"/>
          <w:szCs w:val="28"/>
        </w:rPr>
      </w:pPr>
      <w:r w:rsidRPr="001213F0">
        <w:rPr>
          <w:b/>
          <w:sz w:val="24"/>
          <w:szCs w:val="28"/>
        </w:rPr>
        <w:t>Solar Electricity</w:t>
      </w:r>
    </w:p>
    <w:p w14:paraId="3EA82116" w14:textId="77777777" w:rsidR="00AC5976" w:rsidRDefault="003F544F" w:rsidP="0048567D">
      <w:pPr>
        <w:pStyle w:val="ListParagraph"/>
        <w:numPr>
          <w:ilvl w:val="0"/>
          <w:numId w:val="7"/>
        </w:numPr>
        <w:spacing w:after="0"/>
      </w:pPr>
      <w:r>
        <w:t>2</w:t>
      </w:r>
      <w:r w:rsidR="001213F0">
        <w:t>-3</w:t>
      </w:r>
      <w:r>
        <w:t xml:space="preserve"> kW </w:t>
      </w:r>
      <w:r w:rsidR="00C67A92">
        <w:t>photovoltaic (</w:t>
      </w:r>
      <w:r>
        <w:t>PV</w:t>
      </w:r>
      <w:r w:rsidR="00C67A92">
        <w:t>)</w:t>
      </w:r>
      <w:r>
        <w:t xml:space="preserve"> system</w:t>
      </w:r>
      <w:r w:rsidR="00C67A92">
        <w:t xml:space="preserve"> expected to meet all the home’s annual energy needs</w:t>
      </w:r>
    </w:p>
    <w:p w14:paraId="3EA82117" w14:textId="77777777" w:rsidR="006C5DD7" w:rsidRDefault="006C5DD7" w:rsidP="0048567D">
      <w:pPr>
        <w:pStyle w:val="ListParagraph"/>
        <w:numPr>
          <w:ilvl w:val="0"/>
          <w:numId w:val="7"/>
        </w:numPr>
        <w:spacing w:after="0"/>
      </w:pPr>
      <w:r>
        <w:t>Electric vehicle charging circuit is available</w:t>
      </w:r>
    </w:p>
    <w:p w14:paraId="3EA82118" w14:textId="77777777" w:rsidR="00982B2B" w:rsidRDefault="00982B2B" w:rsidP="00982B2B">
      <w:pPr>
        <w:spacing w:after="0"/>
      </w:pPr>
    </w:p>
    <w:p w14:paraId="3EA82119" w14:textId="77777777" w:rsidR="00982B2B" w:rsidRDefault="00982B2B" w:rsidP="00982B2B">
      <w:pPr>
        <w:spacing w:after="0"/>
        <w:rPr>
          <w:b/>
          <w:sz w:val="28"/>
        </w:rPr>
      </w:pPr>
      <w:r w:rsidRPr="00982B2B">
        <w:rPr>
          <w:b/>
          <w:sz w:val="28"/>
        </w:rPr>
        <w:t>PROJECT TEAM</w:t>
      </w:r>
    </w:p>
    <w:p w14:paraId="3EA8211A" w14:textId="77777777" w:rsidR="00982B2B" w:rsidRPr="00982B2B" w:rsidRDefault="00982B2B" w:rsidP="00982B2B">
      <w:pPr>
        <w:spacing w:after="0"/>
        <w:rPr>
          <w:b/>
          <w:sz w:val="28"/>
        </w:rPr>
      </w:pPr>
    </w:p>
    <w:p w14:paraId="3EA8211B" w14:textId="77777777" w:rsidR="00982B2B" w:rsidRPr="00F90370" w:rsidRDefault="00982B2B" w:rsidP="00982B2B">
      <w:pPr>
        <w:spacing w:after="0"/>
        <w:rPr>
          <w:szCs w:val="28"/>
        </w:rPr>
      </w:pPr>
      <w:r w:rsidRPr="00F90370">
        <w:rPr>
          <w:b/>
          <w:szCs w:val="28"/>
        </w:rPr>
        <w:t>Project Manager:</w:t>
      </w:r>
      <w:r w:rsidRPr="00F90370">
        <w:rPr>
          <w:szCs w:val="28"/>
        </w:rPr>
        <w:t xml:space="preserve"> </w:t>
      </w:r>
      <w:r>
        <w:rPr>
          <w:szCs w:val="28"/>
        </w:rPr>
        <w:tab/>
      </w:r>
      <w:r w:rsidRPr="00F90370">
        <w:rPr>
          <w:szCs w:val="28"/>
        </w:rPr>
        <w:t>George Koertzen</w:t>
      </w:r>
      <w:r>
        <w:rPr>
          <w:szCs w:val="28"/>
        </w:rPr>
        <w:t>, Habitat for Humanity</w:t>
      </w:r>
    </w:p>
    <w:p w14:paraId="3EA8211C" w14:textId="77777777" w:rsidR="004D6F59" w:rsidRPr="00F90370" w:rsidRDefault="00982B2B" w:rsidP="004D6F59">
      <w:pPr>
        <w:spacing w:after="0"/>
        <w:rPr>
          <w:szCs w:val="28"/>
        </w:rPr>
      </w:pPr>
      <w:r>
        <w:rPr>
          <w:b/>
          <w:szCs w:val="28"/>
        </w:rPr>
        <w:t>Consultants</w:t>
      </w:r>
      <w:r w:rsidRPr="00F90370">
        <w:rPr>
          <w:b/>
          <w:szCs w:val="28"/>
        </w:rPr>
        <w:t>:</w:t>
      </w:r>
      <w:r w:rsidRPr="00F90370">
        <w:rPr>
          <w:szCs w:val="28"/>
        </w:rPr>
        <w:t xml:space="preserve"> </w:t>
      </w:r>
      <w:r w:rsidRPr="00F90370">
        <w:rPr>
          <w:szCs w:val="28"/>
        </w:rPr>
        <w:tab/>
      </w:r>
      <w:r>
        <w:rPr>
          <w:szCs w:val="28"/>
        </w:rPr>
        <w:tab/>
      </w:r>
      <w:r w:rsidR="004D6F59" w:rsidRPr="00F90370">
        <w:rPr>
          <w:szCs w:val="28"/>
        </w:rPr>
        <w:t>Ann Edminster, Design AVEnues LLC</w:t>
      </w:r>
    </w:p>
    <w:p w14:paraId="3EA8211D" w14:textId="77777777" w:rsidR="00982B2B" w:rsidRPr="00F90370" w:rsidRDefault="00982B2B" w:rsidP="004D6F59">
      <w:pPr>
        <w:spacing w:after="0"/>
        <w:ind w:left="720" w:firstLine="1440"/>
        <w:rPr>
          <w:szCs w:val="28"/>
        </w:rPr>
      </w:pPr>
      <w:r w:rsidRPr="00F90370">
        <w:rPr>
          <w:szCs w:val="28"/>
        </w:rPr>
        <w:t>Rick Chitwood, Chitwood Energy Management</w:t>
      </w:r>
    </w:p>
    <w:p w14:paraId="3EA8211E" w14:textId="77777777" w:rsidR="00982B2B" w:rsidRPr="00F90370" w:rsidRDefault="00982B2B" w:rsidP="00982B2B">
      <w:pPr>
        <w:spacing w:after="0"/>
        <w:rPr>
          <w:szCs w:val="28"/>
        </w:rPr>
      </w:pPr>
      <w:r w:rsidRPr="00F90370">
        <w:rPr>
          <w:szCs w:val="28"/>
        </w:rPr>
        <w:tab/>
      </w:r>
      <w:r w:rsidRPr="00F90370">
        <w:rPr>
          <w:szCs w:val="28"/>
        </w:rPr>
        <w:tab/>
      </w:r>
      <w:r w:rsidRPr="00F90370">
        <w:rPr>
          <w:szCs w:val="28"/>
        </w:rPr>
        <w:tab/>
        <w:t>Steve Easley, Easley &amp; Associates</w:t>
      </w:r>
    </w:p>
    <w:p w14:paraId="3EA8211F" w14:textId="77777777" w:rsidR="00982B2B" w:rsidRDefault="00982B2B" w:rsidP="00982B2B">
      <w:pPr>
        <w:spacing w:after="0"/>
      </w:pPr>
    </w:p>
    <w:sectPr w:rsidR="00982B2B" w:rsidSect="006C5D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2CA"/>
    <w:multiLevelType w:val="hybridMultilevel"/>
    <w:tmpl w:val="7A6C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031"/>
    <w:multiLevelType w:val="hybridMultilevel"/>
    <w:tmpl w:val="0CF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5EB"/>
    <w:multiLevelType w:val="hybridMultilevel"/>
    <w:tmpl w:val="DA1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072"/>
    <w:multiLevelType w:val="hybridMultilevel"/>
    <w:tmpl w:val="DD0E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1C35"/>
    <w:multiLevelType w:val="hybridMultilevel"/>
    <w:tmpl w:val="8508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A6B12"/>
    <w:multiLevelType w:val="hybridMultilevel"/>
    <w:tmpl w:val="9B9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1DFA"/>
    <w:multiLevelType w:val="hybridMultilevel"/>
    <w:tmpl w:val="6E6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68E"/>
    <w:rsid w:val="000A70E7"/>
    <w:rsid w:val="000D054D"/>
    <w:rsid w:val="001213F0"/>
    <w:rsid w:val="00153559"/>
    <w:rsid w:val="001666E6"/>
    <w:rsid w:val="001B5836"/>
    <w:rsid w:val="00207CAB"/>
    <w:rsid w:val="00231D11"/>
    <w:rsid w:val="002371E4"/>
    <w:rsid w:val="002773A8"/>
    <w:rsid w:val="00281072"/>
    <w:rsid w:val="002826F7"/>
    <w:rsid w:val="00290CA1"/>
    <w:rsid w:val="002C127E"/>
    <w:rsid w:val="00346FB0"/>
    <w:rsid w:val="0035484E"/>
    <w:rsid w:val="00380622"/>
    <w:rsid w:val="00381849"/>
    <w:rsid w:val="003F544F"/>
    <w:rsid w:val="00400A83"/>
    <w:rsid w:val="004100A3"/>
    <w:rsid w:val="004469AA"/>
    <w:rsid w:val="00457B12"/>
    <w:rsid w:val="0048567D"/>
    <w:rsid w:val="004D6F59"/>
    <w:rsid w:val="004E5FE9"/>
    <w:rsid w:val="00512BD2"/>
    <w:rsid w:val="00575BC6"/>
    <w:rsid w:val="005D1ECD"/>
    <w:rsid w:val="00625EDA"/>
    <w:rsid w:val="006463D6"/>
    <w:rsid w:val="0067129B"/>
    <w:rsid w:val="006A368E"/>
    <w:rsid w:val="006C5DD7"/>
    <w:rsid w:val="00771A93"/>
    <w:rsid w:val="007E71D8"/>
    <w:rsid w:val="0084591A"/>
    <w:rsid w:val="00853709"/>
    <w:rsid w:val="00863756"/>
    <w:rsid w:val="0086676E"/>
    <w:rsid w:val="00880371"/>
    <w:rsid w:val="008A1EB8"/>
    <w:rsid w:val="008B2124"/>
    <w:rsid w:val="008F37ED"/>
    <w:rsid w:val="00982B2B"/>
    <w:rsid w:val="009866CF"/>
    <w:rsid w:val="00996ACF"/>
    <w:rsid w:val="009D671B"/>
    <w:rsid w:val="00A41E33"/>
    <w:rsid w:val="00AC5976"/>
    <w:rsid w:val="00B22BF2"/>
    <w:rsid w:val="00B22F47"/>
    <w:rsid w:val="00B427C6"/>
    <w:rsid w:val="00B542FE"/>
    <w:rsid w:val="00C60F93"/>
    <w:rsid w:val="00C67A92"/>
    <w:rsid w:val="00D04047"/>
    <w:rsid w:val="00D13481"/>
    <w:rsid w:val="00D41C98"/>
    <w:rsid w:val="00D4347C"/>
    <w:rsid w:val="00DA30AF"/>
    <w:rsid w:val="00DE18D1"/>
    <w:rsid w:val="00E806CB"/>
    <w:rsid w:val="00E90BD1"/>
    <w:rsid w:val="00EE29F6"/>
    <w:rsid w:val="00F54CBD"/>
    <w:rsid w:val="00F62725"/>
    <w:rsid w:val="00F67566"/>
    <w:rsid w:val="00F90370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20D1"/>
  <w15:docId w15:val="{3A4DE3BA-E58D-488F-AFE1-8117121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Chitwood</cp:lastModifiedBy>
  <cp:revision>2</cp:revision>
  <dcterms:created xsi:type="dcterms:W3CDTF">2017-07-26T07:01:00Z</dcterms:created>
  <dcterms:modified xsi:type="dcterms:W3CDTF">2017-07-26T07:01:00Z</dcterms:modified>
</cp:coreProperties>
</file>